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05"/>
        <w:gridCol w:w="5025"/>
        <w:tblGridChange w:id="0">
          <w:tblGrid>
            <w:gridCol w:w="4305"/>
            <w:gridCol w:w="502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Мировому судье судебного участка № 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телефон: 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телефон: 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о расторжении брака (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 наличии несовершеннолетних детей)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г. ____________________________________ вступил в брак с ________________________________ и проживал с ним до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«___»________ 20___ г.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, что подтверждается 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От указанного брака имеется (имеются) ребенок (дети) 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что подтверждается ___________________________________________________________.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Брачные отношения между истцом и ответчиком прекращены с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«___»________ 20___ г.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Общее хозяйство с указанного времени не ведется. Дальнейшая совместная жизнь стала невозможна. Спора о разделе имущества, являющегося совместной собственностью супругов, нет.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 соответствии с п. 1 ст. 24 Семейного кодекса Российской Федерации при расторжении брака в судебном порядке супруги могут представить на рассмотрение суда соглашение о том, с кем из них будут проживать несовершеннолетние дети, о порядке выплаты средств на содержание детей и (или) нетрудоспособного нуждающегося супруга, о размерах этих средств либо о разделе общего имущества супругов.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Спор о детях отсутствует. Соглашение о том, с кем будет(ут) проживать несовершеннолетний(е) ребенок (дети), и о порядке выплаты средств на содержание ребенка (детей) прилагается. Ответчик имеет самостоятельный заработок и в содержании его истцом не нуждается.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Согласно п. 1 ст. 23 Семейного кодекса Российской Федерации при наличии взаимного согласия на расторжение брака супругов, имеющих общих несовершеннолетних детей, а также супругов, указанных в п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2 ст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21 Семейного кодекса Российской Федерации, суд расторгает брак без выяснения мотивов развода.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На основании изложенного и в соответствии со ст. 21, ст. 23 Семейного кодекса Российской Федерации, пп. 2 п. 1 ст. 23, ст. 131, ст. 132 Гражданского процессуального кодекса Российской Федерации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20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ПРОШУ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right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Брак между ______________________________ и _________________________________, зарегистрированный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 ___ г. в ______________________________________, актовая запись номер ___________________________, расторгнуть.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20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20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Приложения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1. Копия Свидетельства о заключении брака от «___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21___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г. серия _____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_____.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2. Документ, подтверждающий уплату госпошлины.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3. Копия искового заявления и приложенных к нему документов для ответчика.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4. Соглашение о том, с кем будет(ут) проживать несовершеннолетний(е) ребенок (дети), и о порядке выплаты средств на содержание ребенка (детей) прилагается.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5. Копия Свидетельства о рождении ребенка (детей).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6. Соглашение о разделе совместно нажитого имущества.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7. Доверенность представителя от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г.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____ (если исковое заявление подписывается представителем истца).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8. Иные документы, подтверждающие обстоятельства, на которых истец основывает свои требования.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Дата: «___» ________ 2018 г.                                               Подпись истца: 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hyperlink r:id="rId1">
      <w:r w:rsidDel="00000000" w:rsidR="00000000" w:rsidRPr="00000000">
        <w:rPr>
          <w:rFonts w:ascii="Arial" w:cs="Arial" w:eastAsia="Arial" w:hAnsi="Arial"/>
          <w:color w:val="44546a"/>
          <w:rtl w:val="0"/>
        </w:rPr>
        <w:t xml:space="preserve">Правовед</w:t>
      </w:r>
    </w:hyperlink>
    <w:hyperlink r:id="rId2">
      <w:r w:rsidDel="00000000" w:rsidR="00000000" w:rsidRPr="00000000">
        <w:rPr>
          <w:rFonts w:ascii="Arial" w:cs="Arial" w:eastAsia="Arial" w:hAnsi="Arial"/>
          <w:color w:val="0000ff"/>
          <w:rtl w:val="0"/>
        </w:rPr>
        <w:t xml:space="preserve">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