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ody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240" w:lineRule="auto"/>
        <w:ind w:left="6039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Приложение № 2</w:t>
        <w:br w:type="textWrapping"/>
        <w:t xml:space="preserve">к Административному регламенту Министерства внутренних дел </w:t>
        <w:br w:type="textWrapping"/>
        <w:t xml:space="preserve">Российской Федерации по предоставлению государственной услуги по выдаче справок о наличии (отсутствии) судимости и (или) факта уголовного преследования либо о прекращении уголовного преследования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240" w:lineRule="auto"/>
        <w:ind w:left="6039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(в ред. Приказа МВД России от 19.02.2015 № 263)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0" w:line="240" w:lineRule="auto"/>
        <w:ind w:left="0" w:right="0" w:firstLine="0"/>
        <w:contextualSpacing w:val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111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В  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color="000000" w:space="1" w:sz="4" w:val="single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395" w:right="0" w:firstLine="0"/>
        <w:contextualSpacing w:val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(ФКУ “ГИАЦ МВД России”, ИЦ территориального органа МВД России</w:t>
        <w:br w:type="textWrapping"/>
        <w:t xml:space="preserve">на региональном уровне)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111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от  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color="000000" w:space="1" w:sz="4" w:val="single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462" w:right="0" w:firstLine="0"/>
        <w:contextualSpacing w:val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(фамилия, инициалы заявителя)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111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color="000000" w:space="1" w:sz="4" w:val="single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111" w:right="0" w:firstLine="0"/>
        <w:contextualSpacing w:val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(лично, по доверенности либо документ, подтверждающий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111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color="000000" w:space="1" w:sz="4" w:val="single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111" w:right="0" w:firstLine="0"/>
        <w:contextualSpacing w:val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родство или факт усыновления (удочерения), установления опеки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111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color="000000" w:space="1" w:sz="4" w:val="single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111" w:right="0" w:firstLine="0"/>
        <w:contextualSpacing w:val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или попечительства)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111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color="000000" w:space="1" w:sz="4" w:val="single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111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5869.0" w:type="dxa"/>
        <w:jc w:val="left"/>
        <w:tblInd w:w="4111.0" w:type="dxa"/>
        <w:tblLayout w:type="fixed"/>
        <w:tblLook w:val="0000"/>
      </w:tblPr>
      <w:tblGrid>
        <w:gridCol w:w="2580"/>
        <w:gridCol w:w="3289"/>
        <w:tblGridChange w:id="0">
          <w:tblGrid>
            <w:gridCol w:w="2580"/>
            <w:gridCol w:w="3289"/>
          </w:tblGrid>
        </w:tblGridChange>
      </w:tblGrid>
      <w:t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Адрес места жительства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111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color="000000" w:space="1" w:sz="4" w:val="single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111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0" w:line="240" w:lineRule="auto"/>
        <w:ind w:left="0" w:right="0" w:firstLine="0"/>
        <w:contextualSpacing w:val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0" w:line="240" w:lineRule="auto"/>
        <w:ind w:left="0" w:right="0" w:firstLine="0"/>
        <w:contextualSpacing w:val="0"/>
        <w:jc w:val="center"/>
        <w:rPr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i w:val="0"/>
          <w:smallCaps w:val="0"/>
          <w:strike w:val="0"/>
          <w:sz w:val="26"/>
          <w:szCs w:val="26"/>
          <w:shd w:fill="auto" w:val="clear"/>
          <w:vertAlign w:val="baseline"/>
          <w:rtl w:val="0"/>
        </w:rPr>
        <w:t xml:space="preserve">ЗАЯВЛЕНИЕ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567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Прошу выдать справку о наличии (отсутствии) судимости и (или) факта уголовного преследования либо о прекращении уголовного преследования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color="000000" w:space="1" w:sz="4" w:val="single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(фамилия, имя, отчество (при наличии) проверяемого лица, в том числе имевшиеся ранее, в именительном падеже)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color="000000" w:space="1" w:sz="4" w:val="single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(число, месяц, год и место рождения)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color="000000" w:space="1" w:sz="4" w:val="single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(серия, номер паспорта, когда и кем выдан)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color="000000" w:space="1" w:sz="4" w:val="single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(место жительства или пребывания)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color="000000" w:space="1" w:sz="4" w:val="single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(указать субъекты Российской Федерации, в которых проживал(а) или пребывал(а) ранее, в том числе</w:t>
        <w:br w:type="textWrapping"/>
        <w:t xml:space="preserve">проходил службу в Советской Армии, Вооруженных Силах Российской Федерации)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color="000000" w:space="1" w:sz="4" w:val="single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Количество экземпляров:</w:t>
        <w:br w:type="textWrapping"/>
        <w:t xml:space="preserve">(не более двух)  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color="000000" w:space="1" w:sz="4" w:val="single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Справку желаю получить в: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color="000000" w:space="1" w:sz="4" w:val="single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(ФКУ “ГИАЦ МВД России” (при подаче заявления в ФКУ “ГИАЦ МВД России”), ИЦ территориального органа МВД России</w:t>
        <w:br w:type="textWrapping"/>
        <w:t xml:space="preserve">на региональном уровне, территориальном органе МВД России на районном уровне, МФЦ (при подаче заявления в МФЦ))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color="000000" w:space="1" w:sz="4" w:val="single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color="000000" w:space="1" w:sz="4" w:val="single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240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Приложение:  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color="000000" w:space="1" w:sz="4" w:val="single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(указать прилагаемые документы)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0" w:line="240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980.0" w:type="dxa"/>
        <w:jc w:val="left"/>
        <w:tblInd w:w="0.0" w:type="dxa"/>
        <w:tblLayout w:type="fixed"/>
        <w:tblLook w:val="0000"/>
      </w:tblPr>
      <w:tblGrid>
        <w:gridCol w:w="198"/>
        <w:gridCol w:w="397"/>
        <w:gridCol w:w="255"/>
        <w:gridCol w:w="1588"/>
        <w:gridCol w:w="397"/>
        <w:gridCol w:w="397"/>
        <w:gridCol w:w="2466"/>
        <w:gridCol w:w="4282"/>
        <w:tblGridChange w:id="0">
          <w:tblGrid>
            <w:gridCol w:w="198"/>
            <w:gridCol w:w="397"/>
            <w:gridCol w:w="255"/>
            <w:gridCol w:w="1588"/>
            <w:gridCol w:w="397"/>
            <w:gridCol w:w="397"/>
            <w:gridCol w:w="2466"/>
            <w:gridCol w:w="4282"/>
          </w:tblGrid>
        </w:tblGridChange>
      </w:tblGrid>
      <w:t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righ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«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»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righ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г.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righ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(подпись)</w:t>
            </w:r>
          </w:p>
        </w:tc>
      </w:tr>
    </w:tbl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8" w:w="11906"/>
      <w:pgMar w:bottom="567" w:top="850" w:left="1134" w:right="850" w:header="397" w:footer="397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Times New Roman"/>
  <w:font w:name="Georgia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p w:rsidR="00000000" w:rsidDel="00000000" w:rsidP="00000000" w:rsidRDefault="00000000" w:rsidRPr="00000000">
    <w:pPr>
      <w:widowControl w:val="0"/>
      <w:tabs>
        <w:tab w:val="center" w:pos="4677"/>
        <w:tab w:val="right" w:pos="9355"/>
      </w:tabs>
      <w:spacing w:after="200" w:line="276" w:lineRule="auto"/>
      <w:contextualSpacing w:val="0"/>
      <w:jc w:val="right"/>
      <w:rPr>
        <w:rFonts w:ascii="Arial" w:cs="Arial" w:eastAsia="Arial" w:hAnsi="Arial"/>
        <w:sz w:val="22"/>
        <w:szCs w:val="22"/>
      </w:rPr>
    </w:pPr>
    <w:hyperlink r:id="rId1">
      <w:r w:rsidDel="00000000" w:rsidR="00000000" w:rsidRPr="00000000">
        <w:rPr>
          <w:color w:val="1155cc"/>
          <w:sz w:val="24"/>
          <w:szCs w:val="24"/>
          <w:u w:val="single"/>
          <w:rtl w:val="0"/>
        </w:rPr>
        <w:t xml:space="preserve">Правовед.ru</w:t>
      </w:r>
    </w:hyperlink>
    <w:r w:rsidDel="00000000" w:rsidR="00000000" w:rsidRPr="00000000">
      <w:rPr>
        <w:rtl w:val="0"/>
      </w:rPr>
    </w:r>
  </w:p>
  <w:p w:rsidR="00000000" w:rsidDel="00000000" w:rsidP="00000000" w:rsidRDefault="00000000" w:rsidRPr="00000000">
    <w:pPr>
      <w:contextualSpacing w:val="0"/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p w:rsidR="00000000" w:rsidDel="00000000" w:rsidP="00000000" w:rsidRDefault="00000000" w:rsidRPr="00000000">
    <w:pPr>
      <w:widowControl w:val="0"/>
      <w:tabs>
        <w:tab w:val="center" w:pos="4677"/>
        <w:tab w:val="right" w:pos="9355"/>
      </w:tabs>
      <w:contextualSpacing w:val="0"/>
      <w:jc w:val="right"/>
      <w:rPr/>
    </w:pPr>
    <w:r w:rsidDel="00000000" w:rsidR="00000000" w:rsidRPr="00000000">
      <w:rPr>
        <w:sz w:val="24"/>
        <w:szCs w:val="24"/>
      </w:rPr>
      <w:drawing>
        <wp:inline distB="0" distT="0" distL="0" distR="0">
          <wp:extent cx="1724025" cy="647700"/>
          <wp:effectExtent b="0" l="0" r="0" t="0"/>
          <wp:docPr descr="http://dl2.joxi.net/drive/2016/11/17/0000/0001/1/01/5a48c4e75f.jpg" id="1" name="image2.jpg"/>
          <a:graphic>
            <a:graphicData uri="http://schemas.openxmlformats.org/drawingml/2006/picture">
              <pic:pic>
                <pic:nvPicPr>
                  <pic:cNvPr descr="http://dl2.joxi.net/drive/2016/11/17/0000/0001/1/01/5a48c4e75f.jpg" id="0" name="image2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724025" cy="6477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lang w:val="ru-RU"/>
      </w:rPr>
    </w:rPrDefault>
    <w:pPrDefault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28.0" w:type="dxa"/>
        <w:bottom w:w="0.0" w:type="dxa"/>
        <w:right w:w="2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28.0" w:type="dxa"/>
        <w:bottom w:w="0.0" w:type="dxa"/>
        <w:right w:w="2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hyperlink" Target="https://pravoved.ru/" TargetMode="Externa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